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DF0" w14:textId="3A1EEC69" w:rsidR="00941B15" w:rsidRPr="00941B15" w:rsidRDefault="00941B15" w:rsidP="00941B15">
      <w:pPr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2623BD">
        <w:rPr>
          <w:rFonts w:ascii="Calibri" w:hAnsi="Calibri" w:cs="Calibri"/>
          <w:b/>
          <w:i/>
          <w:iCs/>
          <w:color w:val="FF0000"/>
          <w:sz w:val="20"/>
          <w:szCs w:val="20"/>
        </w:rPr>
        <w:t>PRESS RELEASE</w:t>
      </w:r>
    </w:p>
    <w:p w14:paraId="52853489" w14:textId="77777777" w:rsidR="006621CB" w:rsidRPr="009C4BAE" w:rsidRDefault="006621CB" w:rsidP="009C4BA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C4BAE">
        <w:rPr>
          <w:rFonts w:ascii="Calibri" w:hAnsi="Calibri" w:cs="Calibri"/>
          <w:b/>
          <w:bCs/>
          <w:sz w:val="22"/>
          <w:szCs w:val="22"/>
        </w:rPr>
        <w:t xml:space="preserve">PT </w:t>
      </w:r>
      <w:proofErr w:type="spellStart"/>
      <w:r w:rsidRPr="009C4BAE">
        <w:rPr>
          <w:rFonts w:ascii="Calibri" w:hAnsi="Calibri" w:cs="Calibri"/>
          <w:b/>
          <w:bCs/>
          <w:sz w:val="22"/>
          <w:szCs w:val="22"/>
        </w:rPr>
        <w:t>Primalayan</w:t>
      </w:r>
      <w:proofErr w:type="spellEnd"/>
      <w:r w:rsidRPr="009C4BAE">
        <w:rPr>
          <w:rFonts w:ascii="Calibri" w:hAnsi="Calibri" w:cs="Calibri"/>
          <w:b/>
          <w:bCs/>
          <w:sz w:val="22"/>
          <w:szCs w:val="22"/>
        </w:rPr>
        <w:t xml:space="preserve"> Citra </w:t>
      </w:r>
      <w:proofErr w:type="spellStart"/>
      <w:r w:rsidRPr="009C4BAE">
        <w:rPr>
          <w:rFonts w:ascii="Calibri" w:hAnsi="Calibri" w:cs="Calibri"/>
          <w:b/>
          <w:bCs/>
          <w:sz w:val="22"/>
          <w:szCs w:val="22"/>
        </w:rPr>
        <w:t>Mandiri</w:t>
      </w:r>
      <w:proofErr w:type="spellEnd"/>
      <w:r w:rsidRPr="009C4BA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4BAE">
        <w:rPr>
          <w:rFonts w:ascii="Calibri" w:hAnsi="Calibri" w:cs="Calibri"/>
          <w:b/>
          <w:bCs/>
          <w:sz w:val="22"/>
          <w:szCs w:val="22"/>
        </w:rPr>
        <w:t>Raih</w:t>
      </w:r>
      <w:proofErr w:type="spellEnd"/>
      <w:r w:rsidRPr="009C4BAE">
        <w:rPr>
          <w:rFonts w:ascii="Calibri" w:hAnsi="Calibri" w:cs="Calibri"/>
          <w:b/>
          <w:bCs/>
          <w:sz w:val="22"/>
          <w:szCs w:val="22"/>
        </w:rPr>
        <w:t xml:space="preserve"> Service Quality Award 2025 </w:t>
      </w:r>
      <w:proofErr w:type="spellStart"/>
      <w:r w:rsidRPr="009C4BAE">
        <w:rPr>
          <w:rFonts w:ascii="Calibri" w:hAnsi="Calibri" w:cs="Calibri"/>
          <w:b/>
          <w:bCs/>
          <w:sz w:val="22"/>
          <w:szCs w:val="22"/>
        </w:rPr>
        <w:t>Berkat</w:t>
      </w:r>
      <w:proofErr w:type="spellEnd"/>
      <w:r w:rsidRPr="009C4BA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4BAE">
        <w:rPr>
          <w:rFonts w:ascii="Calibri" w:hAnsi="Calibri" w:cs="Calibri"/>
          <w:b/>
          <w:bCs/>
          <w:sz w:val="22"/>
          <w:szCs w:val="22"/>
        </w:rPr>
        <w:t>Konsistensi</w:t>
      </w:r>
      <w:proofErr w:type="spellEnd"/>
      <w:r w:rsidRPr="009C4BAE">
        <w:rPr>
          <w:rFonts w:ascii="Calibri" w:hAnsi="Calibri" w:cs="Calibri"/>
          <w:b/>
          <w:bCs/>
          <w:sz w:val="22"/>
          <w:szCs w:val="22"/>
        </w:rPr>
        <w:t xml:space="preserve"> Mutu dan </w:t>
      </w:r>
      <w:proofErr w:type="spellStart"/>
      <w:r w:rsidRPr="009C4BAE">
        <w:rPr>
          <w:rFonts w:ascii="Calibri" w:hAnsi="Calibri" w:cs="Calibri"/>
          <w:b/>
          <w:bCs/>
          <w:sz w:val="22"/>
          <w:szCs w:val="22"/>
        </w:rPr>
        <w:t>Kepuasan</w:t>
      </w:r>
      <w:proofErr w:type="spellEnd"/>
      <w:r w:rsidRPr="009C4BAE">
        <w:rPr>
          <w:rFonts w:ascii="Calibri" w:hAnsi="Calibri" w:cs="Calibri"/>
          <w:b/>
          <w:bCs/>
          <w:sz w:val="22"/>
          <w:szCs w:val="22"/>
        </w:rPr>
        <w:t xml:space="preserve"> Pelanggan</w:t>
      </w:r>
    </w:p>
    <w:p w14:paraId="30BB3200" w14:textId="7109EF3D" w:rsidR="009C4BAE" w:rsidRPr="00023B1E" w:rsidRDefault="00D32649" w:rsidP="006E238D">
      <w:pPr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</w:t>
      </w:r>
      <w:r w:rsidR="006621CB">
        <w:rPr>
          <w:rFonts w:ascii="Calibri" w:hAnsi="Calibri" w:cs="Calibri"/>
          <w:b/>
          <w:bCs/>
          <w:i/>
          <w:iCs/>
          <w:sz w:val="20"/>
          <w:szCs w:val="20"/>
        </w:rPr>
        <w:t>2</w:t>
      </w:r>
      <w:r w:rsidR="009C4BAE">
        <w:rPr>
          <w:rFonts w:ascii="Calibri" w:hAnsi="Calibri" w:cs="Calibri"/>
          <w:b/>
          <w:bCs/>
          <w:i/>
          <w:iCs/>
          <w:sz w:val="20"/>
          <w:szCs w:val="20"/>
        </w:rPr>
        <w:t>8</w:t>
      </w:r>
      <w:r w:rsidR="006621CB">
        <w:rPr>
          <w:rFonts w:ascii="Calibri" w:hAnsi="Calibri" w:cs="Calibri"/>
          <w:b/>
          <w:bCs/>
          <w:i/>
          <w:iCs/>
          <w:sz w:val="20"/>
          <w:szCs w:val="20"/>
        </w:rPr>
        <w:t xml:space="preserve"> Agustus</w:t>
      </w: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 2025</w:t>
      </w:r>
      <w:r w:rsidR="00023B1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23B1E" w:rsidRPr="00023B1E">
        <w:rPr>
          <w:rFonts w:ascii="Calibri" w:hAnsi="Calibri" w:cs="Calibri"/>
          <w:sz w:val="20"/>
          <w:szCs w:val="20"/>
        </w:rPr>
        <w:t>–</w:t>
      </w:r>
      <w:r w:rsidR="00023B1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Konsistensi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dalam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menjaga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mutu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layanan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terbaik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berorientasi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pada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pelanggan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mengantarkan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r w:rsidR="009C4BAE" w:rsidRPr="00473A2D">
        <w:rPr>
          <w:rFonts w:ascii="Calibri" w:hAnsi="Calibri" w:cs="Calibri"/>
          <w:b/>
          <w:bCs/>
          <w:sz w:val="20"/>
          <w:szCs w:val="20"/>
        </w:rPr>
        <w:t xml:space="preserve">PT </w:t>
      </w:r>
      <w:proofErr w:type="spellStart"/>
      <w:r w:rsidR="009C4BAE" w:rsidRPr="00473A2D">
        <w:rPr>
          <w:rFonts w:ascii="Calibri" w:hAnsi="Calibri" w:cs="Calibri"/>
          <w:b/>
          <w:bCs/>
          <w:sz w:val="20"/>
          <w:szCs w:val="20"/>
        </w:rPr>
        <w:t>Primalayan</w:t>
      </w:r>
      <w:proofErr w:type="spellEnd"/>
      <w:r w:rsidR="009C4BAE" w:rsidRPr="00473A2D">
        <w:rPr>
          <w:rFonts w:ascii="Calibri" w:hAnsi="Calibri" w:cs="Calibri"/>
          <w:b/>
          <w:bCs/>
          <w:sz w:val="20"/>
          <w:szCs w:val="20"/>
        </w:rPr>
        <w:t xml:space="preserve"> Citra </w:t>
      </w:r>
      <w:proofErr w:type="spellStart"/>
      <w:r w:rsidR="009C4BAE" w:rsidRPr="00473A2D">
        <w:rPr>
          <w:rFonts w:ascii="Calibri" w:hAnsi="Calibri" w:cs="Calibri"/>
          <w:b/>
          <w:bCs/>
          <w:sz w:val="20"/>
          <w:szCs w:val="20"/>
        </w:rPr>
        <w:t>Mandiri</w:t>
      </w:r>
      <w:proofErr w:type="spellEnd"/>
      <w:r w:rsidR="009C4BAE" w:rsidRPr="00473A2D">
        <w:rPr>
          <w:rFonts w:ascii="Calibri" w:hAnsi="Calibri" w:cs="Calibri"/>
          <w:b/>
          <w:bCs/>
          <w:sz w:val="20"/>
          <w:szCs w:val="20"/>
        </w:rPr>
        <w:t xml:space="preserve"> (PCM)</w:t>
      </w:r>
      <w:r w:rsidR="009C4BAE" w:rsidRPr="009C4BAE">
        <w:rPr>
          <w:rFonts w:ascii="Calibri" w:hAnsi="Calibri" w:cs="Calibri"/>
          <w:sz w:val="20"/>
          <w:szCs w:val="20"/>
        </w:rPr>
        <w:t xml:space="preserve">, unit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usaha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bawah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PT Datascrip yang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berfokus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pada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layanan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purnajual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berbagai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merek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teknologi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terkemuka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di Indonesia,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meraih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r w:rsidR="009C4BAE" w:rsidRPr="009C4BAE">
        <w:rPr>
          <w:rFonts w:ascii="Calibri" w:hAnsi="Calibri" w:cs="Calibri"/>
          <w:b/>
          <w:bCs/>
          <w:sz w:val="20"/>
          <w:szCs w:val="20"/>
        </w:rPr>
        <w:t>Service Quality Award (SQA) 2025</w:t>
      </w:r>
      <w:r w:rsidR="009C4BAE" w:rsidRPr="009C4BAE">
        <w:rPr>
          <w:rFonts w:ascii="Calibri" w:hAnsi="Calibri" w:cs="Calibri"/>
          <w:sz w:val="20"/>
          <w:szCs w:val="20"/>
        </w:rPr>
        <w:t xml:space="preserve"> pada </w:t>
      </w:r>
      <w:proofErr w:type="spellStart"/>
      <w:r w:rsidR="009C4BAE" w:rsidRPr="009C4BAE">
        <w:rPr>
          <w:rFonts w:ascii="Calibri" w:hAnsi="Calibri" w:cs="Calibri"/>
          <w:sz w:val="20"/>
          <w:szCs w:val="20"/>
        </w:rPr>
        <w:t>kategori</w:t>
      </w:r>
      <w:proofErr w:type="spellEnd"/>
      <w:r w:rsidR="009C4BAE" w:rsidRPr="009C4BAE">
        <w:rPr>
          <w:rFonts w:ascii="Calibri" w:hAnsi="Calibri" w:cs="Calibri"/>
          <w:sz w:val="20"/>
          <w:szCs w:val="20"/>
        </w:rPr>
        <w:t xml:space="preserve"> </w:t>
      </w:r>
      <w:r w:rsidR="009C4BAE" w:rsidRPr="00023B1E">
        <w:rPr>
          <w:rFonts w:ascii="Calibri" w:hAnsi="Calibri" w:cs="Calibri"/>
          <w:b/>
          <w:bCs/>
          <w:i/>
          <w:iCs/>
          <w:sz w:val="20"/>
          <w:szCs w:val="20"/>
        </w:rPr>
        <w:t xml:space="preserve">After-Sales Service </w:t>
      </w:r>
      <w:proofErr w:type="spellStart"/>
      <w:r w:rsidR="009C4BAE" w:rsidRPr="00023B1E">
        <w:rPr>
          <w:rFonts w:ascii="Calibri" w:hAnsi="Calibri" w:cs="Calibri"/>
          <w:b/>
          <w:bCs/>
          <w:i/>
          <w:iCs/>
          <w:sz w:val="20"/>
          <w:szCs w:val="20"/>
        </w:rPr>
        <w:t>Center</w:t>
      </w:r>
      <w:proofErr w:type="spellEnd"/>
      <w:r w:rsidR="009C4BAE" w:rsidRPr="00023B1E">
        <w:rPr>
          <w:rFonts w:ascii="Calibri" w:hAnsi="Calibri" w:cs="Calibri"/>
          <w:b/>
          <w:bCs/>
          <w:i/>
          <w:iCs/>
          <w:sz w:val="20"/>
          <w:szCs w:val="20"/>
        </w:rPr>
        <w:t xml:space="preserve"> (Offline Usage Experience)</w:t>
      </w:r>
      <w:r w:rsidR="009C4BAE" w:rsidRPr="009C4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9C4BAE" w:rsidRPr="009C4BAE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="009C4BAE" w:rsidRPr="009C4BA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C4BAE" w:rsidRPr="00023B1E">
        <w:rPr>
          <w:rFonts w:ascii="Calibri" w:hAnsi="Calibri" w:cs="Calibri"/>
          <w:b/>
          <w:bCs/>
          <w:i/>
          <w:iCs/>
          <w:sz w:val="20"/>
          <w:szCs w:val="20"/>
        </w:rPr>
        <w:t>printer</w:t>
      </w:r>
      <w:r w:rsidR="009C4BAE" w:rsidRPr="009C4BAE">
        <w:rPr>
          <w:rFonts w:ascii="Calibri" w:hAnsi="Calibri" w:cs="Calibri"/>
          <w:b/>
          <w:bCs/>
          <w:sz w:val="20"/>
          <w:szCs w:val="20"/>
        </w:rPr>
        <w:t xml:space="preserve"> Canon</w:t>
      </w:r>
      <w:r w:rsidR="009C4BAE" w:rsidRPr="009C4BAE">
        <w:rPr>
          <w:rFonts w:ascii="Calibri" w:hAnsi="Calibri" w:cs="Calibri"/>
          <w:sz w:val="20"/>
          <w:szCs w:val="20"/>
        </w:rPr>
        <w:t>.</w:t>
      </w:r>
    </w:p>
    <w:p w14:paraId="65670854" w14:textId="596B2E43" w:rsidR="009C4BAE" w:rsidRPr="009C4BAE" w:rsidRDefault="009C4BAE" w:rsidP="006E238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C4BAE">
        <w:rPr>
          <w:rFonts w:ascii="Calibri" w:hAnsi="Calibri" w:cs="Calibri"/>
          <w:sz w:val="20"/>
          <w:szCs w:val="20"/>
        </w:rPr>
        <w:t>Penghargaan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ini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diberikan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oleh </w:t>
      </w:r>
      <w:proofErr w:type="spellStart"/>
      <w:r w:rsidRPr="009C4BAE">
        <w:rPr>
          <w:rFonts w:ascii="Calibri" w:hAnsi="Calibri" w:cs="Calibri"/>
          <w:b/>
          <w:bCs/>
          <w:sz w:val="20"/>
          <w:szCs w:val="20"/>
        </w:rPr>
        <w:t>Majalah</w:t>
      </w:r>
      <w:proofErr w:type="spellEnd"/>
      <w:r w:rsidRPr="009C4BAE">
        <w:rPr>
          <w:rFonts w:ascii="Calibri" w:hAnsi="Calibri" w:cs="Calibri"/>
          <w:b/>
          <w:bCs/>
          <w:sz w:val="20"/>
          <w:szCs w:val="20"/>
        </w:rPr>
        <w:t xml:space="preserve"> Marketing</w:t>
      </w:r>
      <w:r w:rsidRPr="009C4BAE">
        <w:rPr>
          <w:rFonts w:ascii="Calibri" w:hAnsi="Calibri" w:cs="Calibri"/>
          <w:sz w:val="20"/>
          <w:szCs w:val="20"/>
        </w:rPr>
        <w:t xml:space="preserve"> dan </w:t>
      </w:r>
      <w:r w:rsidRPr="009C4BAE">
        <w:rPr>
          <w:rFonts w:ascii="Calibri" w:hAnsi="Calibri" w:cs="Calibri"/>
          <w:b/>
          <w:bCs/>
          <w:sz w:val="20"/>
          <w:szCs w:val="20"/>
        </w:rPr>
        <w:t>Carre (Customer Experience Expert)</w:t>
      </w:r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berdasarkan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hasil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survei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nasional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9C4BAE">
        <w:rPr>
          <w:rFonts w:ascii="Calibri" w:hAnsi="Calibri" w:cs="Calibri"/>
          <w:sz w:val="20"/>
          <w:szCs w:val="20"/>
        </w:rPr>
        <w:t>melibatkan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ribuan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responden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9C4BAE">
        <w:rPr>
          <w:rFonts w:ascii="Calibri" w:hAnsi="Calibri" w:cs="Calibri"/>
          <w:sz w:val="20"/>
          <w:szCs w:val="20"/>
        </w:rPr>
        <w:t>berbagai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kota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besar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Indonesia. </w:t>
      </w:r>
      <w:proofErr w:type="spellStart"/>
      <w:r w:rsidRPr="0013229F">
        <w:rPr>
          <w:rFonts w:ascii="Calibri" w:hAnsi="Calibri" w:cs="Calibri"/>
          <w:sz w:val="20"/>
          <w:szCs w:val="20"/>
        </w:rPr>
        <w:t>Penilaian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dilakukan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secara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objektif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melalui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dua </w:t>
      </w:r>
      <w:proofErr w:type="spellStart"/>
      <w:r w:rsidRPr="0013229F">
        <w:rPr>
          <w:rFonts w:ascii="Calibri" w:hAnsi="Calibri" w:cs="Calibri"/>
          <w:sz w:val="20"/>
          <w:szCs w:val="20"/>
        </w:rPr>
        <w:t>indikator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utama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3229F">
        <w:rPr>
          <w:rFonts w:ascii="Calibri" w:hAnsi="Calibri" w:cs="Calibri"/>
          <w:sz w:val="20"/>
          <w:szCs w:val="20"/>
        </w:rPr>
        <w:t>yaitu</w:t>
      </w:r>
      <w:proofErr w:type="spellEnd"/>
      <w:r w:rsidR="006E238D" w:rsidRPr="0013229F">
        <w:rPr>
          <w:rFonts w:ascii="Calibri" w:hAnsi="Calibri" w:cs="Calibri"/>
          <w:sz w:val="20"/>
          <w:szCs w:val="20"/>
        </w:rPr>
        <w:t xml:space="preserve"> </w:t>
      </w:r>
      <w:r w:rsidRPr="00473A2D">
        <w:rPr>
          <w:rFonts w:ascii="Calibri" w:hAnsi="Calibri" w:cs="Calibri"/>
          <w:b/>
          <w:bCs/>
          <w:i/>
          <w:iCs/>
          <w:sz w:val="20"/>
          <w:szCs w:val="20"/>
        </w:rPr>
        <w:t>Perceived Service Quality</w:t>
      </w:r>
      <w:r w:rsidRPr="0013229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E238D" w:rsidRPr="0013229F">
        <w:rPr>
          <w:rFonts w:ascii="Calibri" w:hAnsi="Calibri" w:cs="Calibri"/>
          <w:sz w:val="20"/>
          <w:szCs w:val="20"/>
        </w:rPr>
        <w:t>(</w:t>
      </w:r>
      <w:proofErr w:type="spellStart"/>
      <w:r w:rsidRPr="0013229F">
        <w:rPr>
          <w:rFonts w:ascii="Calibri" w:hAnsi="Calibri" w:cs="Calibri"/>
          <w:sz w:val="20"/>
          <w:szCs w:val="20"/>
        </w:rPr>
        <w:t>persepsi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pelanggan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terhadap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kualitas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layanan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13229F">
        <w:rPr>
          <w:rFonts w:ascii="Calibri" w:hAnsi="Calibri" w:cs="Calibri"/>
          <w:sz w:val="20"/>
          <w:szCs w:val="20"/>
        </w:rPr>
        <w:t>diterima</w:t>
      </w:r>
      <w:proofErr w:type="spellEnd"/>
      <w:r w:rsidR="006E238D" w:rsidRPr="0013229F">
        <w:rPr>
          <w:rFonts w:ascii="Calibri" w:hAnsi="Calibri" w:cs="Calibri"/>
          <w:sz w:val="20"/>
          <w:szCs w:val="20"/>
        </w:rPr>
        <w:t xml:space="preserve">) dan </w:t>
      </w:r>
      <w:r w:rsidRPr="00473A2D">
        <w:rPr>
          <w:rFonts w:ascii="Calibri" w:hAnsi="Calibri" w:cs="Calibri"/>
          <w:b/>
          <w:bCs/>
          <w:i/>
          <w:iCs/>
          <w:sz w:val="20"/>
          <w:szCs w:val="20"/>
        </w:rPr>
        <w:t>Perceived Service Value</w:t>
      </w:r>
      <w:r w:rsidRPr="0013229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E238D" w:rsidRPr="0013229F">
        <w:rPr>
          <w:rFonts w:ascii="Calibri" w:hAnsi="Calibri" w:cs="Calibri"/>
          <w:sz w:val="20"/>
          <w:szCs w:val="20"/>
        </w:rPr>
        <w:t>(</w:t>
      </w:r>
      <w:proofErr w:type="spellStart"/>
      <w:r w:rsidRPr="0013229F">
        <w:rPr>
          <w:rFonts w:ascii="Calibri" w:hAnsi="Calibri" w:cs="Calibri"/>
          <w:sz w:val="20"/>
          <w:szCs w:val="20"/>
        </w:rPr>
        <w:t>persepsi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pelanggan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mengenai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kesesuaian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antara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biaya</w:t>
      </w:r>
      <w:proofErr w:type="spellEnd"/>
      <w:r w:rsidRPr="0013229F">
        <w:rPr>
          <w:rFonts w:ascii="Calibri" w:hAnsi="Calibri" w:cs="Calibri"/>
          <w:sz w:val="20"/>
          <w:szCs w:val="20"/>
        </w:rPr>
        <w:t>/</w:t>
      </w:r>
      <w:r w:rsidRPr="00473A2D">
        <w:rPr>
          <w:rFonts w:ascii="Calibri" w:hAnsi="Calibri" w:cs="Calibri"/>
          <w:i/>
          <w:iCs/>
          <w:sz w:val="20"/>
          <w:szCs w:val="20"/>
        </w:rPr>
        <w:t>effort</w:t>
      </w:r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dengan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layanan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13229F">
        <w:rPr>
          <w:rFonts w:ascii="Calibri" w:hAnsi="Calibri" w:cs="Calibri"/>
          <w:sz w:val="20"/>
          <w:szCs w:val="20"/>
        </w:rPr>
        <w:t>diperoleh</w:t>
      </w:r>
      <w:proofErr w:type="spellEnd"/>
      <w:r w:rsidR="006E238D" w:rsidRPr="0013229F">
        <w:rPr>
          <w:rFonts w:ascii="Calibri" w:hAnsi="Calibri" w:cs="Calibri"/>
          <w:sz w:val="20"/>
          <w:szCs w:val="20"/>
        </w:rPr>
        <w:t>).</w:t>
      </w:r>
      <w:r w:rsidR="006E238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Berdasarkan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kedua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aspek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tersebut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, PCM </w:t>
      </w:r>
      <w:proofErr w:type="spellStart"/>
      <w:r w:rsidRPr="009C4BAE">
        <w:rPr>
          <w:rFonts w:ascii="Calibri" w:hAnsi="Calibri" w:cs="Calibri"/>
          <w:sz w:val="20"/>
          <w:szCs w:val="20"/>
        </w:rPr>
        <w:t>dinilai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layak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menyandang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predikat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SQA Award Diamond </w:t>
      </w:r>
      <w:proofErr w:type="spellStart"/>
      <w:r w:rsidRPr="009C4BAE">
        <w:rPr>
          <w:rFonts w:ascii="Calibri" w:hAnsi="Calibri" w:cs="Calibri"/>
          <w:sz w:val="20"/>
          <w:szCs w:val="20"/>
        </w:rPr>
        <w:t>dengan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skor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kepuasan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pelanggan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9C4BAE">
        <w:rPr>
          <w:rFonts w:ascii="Calibri" w:hAnsi="Calibri" w:cs="Calibri"/>
          <w:sz w:val="20"/>
          <w:szCs w:val="20"/>
        </w:rPr>
        <w:t>berada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9C4BAE">
        <w:rPr>
          <w:rFonts w:ascii="Calibri" w:hAnsi="Calibri" w:cs="Calibri"/>
          <w:sz w:val="20"/>
          <w:szCs w:val="20"/>
        </w:rPr>
        <w:t>atas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rata-rata </w:t>
      </w:r>
      <w:proofErr w:type="spellStart"/>
      <w:r w:rsidRPr="009C4BAE">
        <w:rPr>
          <w:rFonts w:ascii="Calibri" w:hAnsi="Calibri" w:cs="Calibri"/>
          <w:sz w:val="20"/>
          <w:szCs w:val="20"/>
        </w:rPr>
        <w:t>industri</w:t>
      </w:r>
      <w:proofErr w:type="spellEnd"/>
      <w:r w:rsidRPr="009C4BAE">
        <w:rPr>
          <w:rFonts w:ascii="Calibri" w:hAnsi="Calibri" w:cs="Calibri"/>
          <w:sz w:val="20"/>
          <w:szCs w:val="20"/>
        </w:rPr>
        <w:t>.</w:t>
      </w:r>
    </w:p>
    <w:p w14:paraId="3CB75E80" w14:textId="77777777" w:rsidR="009C4BAE" w:rsidRPr="009C4BAE" w:rsidRDefault="009C4BAE" w:rsidP="006E238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C4BAE">
        <w:rPr>
          <w:rFonts w:ascii="Calibri" w:hAnsi="Calibri" w:cs="Calibri"/>
          <w:i/>
          <w:iCs/>
          <w:sz w:val="20"/>
          <w:szCs w:val="20"/>
        </w:rPr>
        <w:t>“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Penghargaan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menjadi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motivasi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bagi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kami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untuk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terus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menjadikan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mutu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kepuasan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sebagai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pusat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dari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setiap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layanan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Dengan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semangat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berkelanjutan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, kami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akan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terus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menjaga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standar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kualitas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menghadirkan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pengalaman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semakin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baik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bagi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9C4BAE">
        <w:rPr>
          <w:rFonts w:ascii="Calibri" w:hAnsi="Calibri" w:cs="Calibri"/>
          <w:i/>
          <w:iCs/>
          <w:sz w:val="20"/>
          <w:szCs w:val="20"/>
        </w:rPr>
        <w:t>,”</w:t>
      </w:r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ujar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r w:rsidRPr="006E238D">
        <w:rPr>
          <w:rFonts w:ascii="Calibri" w:hAnsi="Calibri" w:cs="Calibri"/>
          <w:b/>
          <w:bCs/>
          <w:sz w:val="20"/>
          <w:szCs w:val="20"/>
        </w:rPr>
        <w:t xml:space="preserve">Heru Chandra, </w:t>
      </w:r>
      <w:proofErr w:type="spellStart"/>
      <w:r w:rsidRPr="006E238D">
        <w:rPr>
          <w:rFonts w:ascii="Calibri" w:hAnsi="Calibri" w:cs="Calibri"/>
          <w:b/>
          <w:bCs/>
          <w:sz w:val="20"/>
          <w:szCs w:val="20"/>
        </w:rPr>
        <w:t>Direktur</w:t>
      </w:r>
      <w:proofErr w:type="spellEnd"/>
      <w:r w:rsidRPr="006E238D">
        <w:rPr>
          <w:rFonts w:ascii="Calibri" w:hAnsi="Calibri" w:cs="Calibri"/>
          <w:b/>
          <w:bCs/>
          <w:sz w:val="20"/>
          <w:szCs w:val="20"/>
        </w:rPr>
        <w:t xml:space="preserve"> PT </w:t>
      </w:r>
      <w:proofErr w:type="spellStart"/>
      <w:r w:rsidRPr="006E238D">
        <w:rPr>
          <w:rFonts w:ascii="Calibri" w:hAnsi="Calibri" w:cs="Calibri"/>
          <w:b/>
          <w:bCs/>
          <w:sz w:val="20"/>
          <w:szCs w:val="20"/>
        </w:rPr>
        <w:t>Primalayan</w:t>
      </w:r>
      <w:proofErr w:type="spellEnd"/>
      <w:r w:rsidRPr="006E238D">
        <w:rPr>
          <w:rFonts w:ascii="Calibri" w:hAnsi="Calibri" w:cs="Calibri"/>
          <w:b/>
          <w:bCs/>
          <w:sz w:val="20"/>
          <w:szCs w:val="20"/>
        </w:rPr>
        <w:t xml:space="preserve"> Citra </w:t>
      </w:r>
      <w:proofErr w:type="spellStart"/>
      <w:r w:rsidRPr="006E238D">
        <w:rPr>
          <w:rFonts w:ascii="Calibri" w:hAnsi="Calibri" w:cs="Calibri"/>
          <w:b/>
          <w:bCs/>
          <w:sz w:val="20"/>
          <w:szCs w:val="20"/>
        </w:rPr>
        <w:t>Mandiri</w:t>
      </w:r>
      <w:proofErr w:type="spellEnd"/>
      <w:r w:rsidRPr="009C4BAE">
        <w:rPr>
          <w:rFonts w:ascii="Calibri" w:hAnsi="Calibri" w:cs="Calibri"/>
          <w:sz w:val="20"/>
          <w:szCs w:val="20"/>
        </w:rPr>
        <w:t>.</w:t>
      </w:r>
    </w:p>
    <w:p w14:paraId="61B12220" w14:textId="77777777" w:rsidR="009C4BAE" w:rsidRPr="009C4BAE" w:rsidRDefault="009C4BAE" w:rsidP="006E238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C4BAE">
        <w:rPr>
          <w:rFonts w:ascii="Calibri" w:hAnsi="Calibri" w:cs="Calibri"/>
          <w:sz w:val="20"/>
          <w:szCs w:val="20"/>
        </w:rPr>
        <w:t xml:space="preserve">Raihan </w:t>
      </w:r>
      <w:r w:rsidRPr="009C4BAE">
        <w:rPr>
          <w:rFonts w:ascii="Calibri" w:hAnsi="Calibri" w:cs="Calibri"/>
          <w:b/>
          <w:bCs/>
          <w:sz w:val="20"/>
          <w:szCs w:val="20"/>
        </w:rPr>
        <w:t>Service Quality Award 2025</w:t>
      </w:r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semakin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mempertegas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posisi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PCM </w:t>
      </w:r>
      <w:proofErr w:type="spellStart"/>
      <w:r w:rsidRPr="009C4BAE">
        <w:rPr>
          <w:rFonts w:ascii="Calibri" w:hAnsi="Calibri" w:cs="Calibri"/>
          <w:sz w:val="20"/>
          <w:szCs w:val="20"/>
        </w:rPr>
        <w:t>sebagai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perusahaan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9C4BAE">
        <w:rPr>
          <w:rFonts w:ascii="Calibri" w:hAnsi="Calibri" w:cs="Calibri"/>
          <w:sz w:val="20"/>
          <w:szCs w:val="20"/>
        </w:rPr>
        <w:t>mengedepankan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strategi </w:t>
      </w:r>
      <w:r w:rsidRPr="006E238D">
        <w:rPr>
          <w:rFonts w:ascii="Calibri" w:hAnsi="Calibri" w:cs="Calibri"/>
          <w:i/>
          <w:iCs/>
          <w:sz w:val="20"/>
          <w:szCs w:val="20"/>
        </w:rPr>
        <w:t>customer-centric</w:t>
      </w:r>
      <w:r w:rsidRPr="009C4BA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C4BAE">
        <w:rPr>
          <w:rFonts w:ascii="Calibri" w:hAnsi="Calibri" w:cs="Calibri"/>
          <w:sz w:val="20"/>
          <w:szCs w:val="20"/>
        </w:rPr>
        <w:t>inovasi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layanan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C4BAE">
        <w:rPr>
          <w:rFonts w:ascii="Calibri" w:hAnsi="Calibri" w:cs="Calibri"/>
          <w:sz w:val="20"/>
          <w:szCs w:val="20"/>
        </w:rPr>
        <w:t>serta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keberlanjutan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bisnis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9C4BAE">
        <w:rPr>
          <w:rFonts w:ascii="Calibri" w:hAnsi="Calibri" w:cs="Calibri"/>
          <w:sz w:val="20"/>
          <w:szCs w:val="20"/>
        </w:rPr>
        <w:t>selaras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dengan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visi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9C4BAE">
        <w:rPr>
          <w:rFonts w:ascii="Calibri" w:hAnsi="Calibri" w:cs="Calibri"/>
          <w:sz w:val="20"/>
          <w:szCs w:val="20"/>
        </w:rPr>
        <w:t>misi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perusahaan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. Ke </w:t>
      </w:r>
      <w:proofErr w:type="spellStart"/>
      <w:r w:rsidRPr="009C4BAE">
        <w:rPr>
          <w:rFonts w:ascii="Calibri" w:hAnsi="Calibri" w:cs="Calibri"/>
          <w:sz w:val="20"/>
          <w:szCs w:val="20"/>
        </w:rPr>
        <w:t>depan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, PCM </w:t>
      </w:r>
      <w:proofErr w:type="spellStart"/>
      <w:r w:rsidRPr="009C4BAE">
        <w:rPr>
          <w:rFonts w:ascii="Calibri" w:hAnsi="Calibri" w:cs="Calibri"/>
          <w:sz w:val="20"/>
          <w:szCs w:val="20"/>
        </w:rPr>
        <w:t>berkomitmen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untuk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terus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meningkatkan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pengalaman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pelanggan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melalui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pemanfaatan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teknologi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digital, </w:t>
      </w:r>
      <w:proofErr w:type="spellStart"/>
      <w:r w:rsidRPr="009C4BAE">
        <w:rPr>
          <w:rFonts w:ascii="Calibri" w:hAnsi="Calibri" w:cs="Calibri"/>
          <w:sz w:val="20"/>
          <w:szCs w:val="20"/>
        </w:rPr>
        <w:t>peningkatan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kompetensi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sumber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daya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manusia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C4BAE">
        <w:rPr>
          <w:rFonts w:ascii="Calibri" w:hAnsi="Calibri" w:cs="Calibri"/>
          <w:sz w:val="20"/>
          <w:szCs w:val="20"/>
        </w:rPr>
        <w:t>serta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pengembangan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standar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layanan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9C4BAE">
        <w:rPr>
          <w:rFonts w:ascii="Calibri" w:hAnsi="Calibri" w:cs="Calibri"/>
          <w:sz w:val="20"/>
          <w:szCs w:val="20"/>
        </w:rPr>
        <w:t>adaptif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sesuai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kebutuhan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pelanggan</w:t>
      </w:r>
      <w:proofErr w:type="spellEnd"/>
      <w:r w:rsidRPr="009C4BAE">
        <w:rPr>
          <w:rFonts w:ascii="Calibri" w:hAnsi="Calibri" w:cs="Calibri"/>
          <w:sz w:val="20"/>
          <w:szCs w:val="20"/>
        </w:rPr>
        <w:t>.</w:t>
      </w:r>
    </w:p>
    <w:p w14:paraId="6377065B" w14:textId="77777777" w:rsidR="009C4BAE" w:rsidRPr="0013229F" w:rsidRDefault="009C4BAE" w:rsidP="006E238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C4BAE">
        <w:rPr>
          <w:rFonts w:ascii="Calibri" w:hAnsi="Calibri" w:cs="Calibri"/>
          <w:sz w:val="20"/>
          <w:szCs w:val="20"/>
        </w:rPr>
        <w:t>Sejak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2011 </w:t>
      </w:r>
      <w:proofErr w:type="spellStart"/>
      <w:r w:rsidRPr="009C4BAE">
        <w:rPr>
          <w:rFonts w:ascii="Calibri" w:hAnsi="Calibri" w:cs="Calibri"/>
          <w:sz w:val="20"/>
          <w:szCs w:val="20"/>
        </w:rPr>
        <w:t>hingga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kini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, PCM </w:t>
      </w:r>
      <w:proofErr w:type="spellStart"/>
      <w:r w:rsidRPr="009C4BAE">
        <w:rPr>
          <w:rFonts w:ascii="Calibri" w:hAnsi="Calibri" w:cs="Calibri"/>
          <w:sz w:val="20"/>
          <w:szCs w:val="20"/>
        </w:rPr>
        <w:t>secara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konsisten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berhasil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mempertahankan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gelar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Service Quality Award (SQA) </w:t>
      </w:r>
      <w:proofErr w:type="spellStart"/>
      <w:r w:rsidRPr="009C4BAE">
        <w:rPr>
          <w:rFonts w:ascii="Calibri" w:hAnsi="Calibri" w:cs="Calibri"/>
          <w:sz w:val="20"/>
          <w:szCs w:val="20"/>
        </w:rPr>
        <w:t>untuk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kategori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r w:rsidRPr="006E238D">
        <w:rPr>
          <w:rFonts w:ascii="Calibri" w:hAnsi="Calibri" w:cs="Calibri"/>
          <w:i/>
          <w:iCs/>
          <w:sz w:val="20"/>
          <w:szCs w:val="20"/>
        </w:rPr>
        <w:t xml:space="preserve">Printer After-Sales Service </w:t>
      </w:r>
      <w:proofErr w:type="spellStart"/>
      <w:r w:rsidRPr="006E238D">
        <w:rPr>
          <w:rFonts w:ascii="Calibri" w:hAnsi="Calibri" w:cs="Calibri"/>
          <w:i/>
          <w:iCs/>
          <w:sz w:val="20"/>
          <w:szCs w:val="20"/>
        </w:rPr>
        <w:t>Center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C4BAE">
        <w:rPr>
          <w:rFonts w:ascii="Calibri" w:hAnsi="Calibri" w:cs="Calibri"/>
          <w:sz w:val="20"/>
          <w:szCs w:val="20"/>
        </w:rPr>
        <w:t>Pencapaian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selama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lebih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dari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satu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dekade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ini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menjadi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bukti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nyata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konsistensi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PCM </w:t>
      </w:r>
      <w:proofErr w:type="spellStart"/>
      <w:r w:rsidRPr="009C4BAE">
        <w:rPr>
          <w:rFonts w:ascii="Calibri" w:hAnsi="Calibri" w:cs="Calibri"/>
          <w:sz w:val="20"/>
          <w:szCs w:val="20"/>
        </w:rPr>
        <w:t>dalam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4BAE">
        <w:rPr>
          <w:rFonts w:ascii="Calibri" w:hAnsi="Calibri" w:cs="Calibri"/>
          <w:sz w:val="20"/>
          <w:szCs w:val="20"/>
        </w:rPr>
        <w:t>menjaga</w:t>
      </w:r>
      <w:proofErr w:type="spellEnd"/>
      <w:r w:rsidRPr="009C4BA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kualitas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layanan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sekaligus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membangun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kepercayaan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13229F">
        <w:rPr>
          <w:rFonts w:ascii="Calibri" w:hAnsi="Calibri" w:cs="Calibri"/>
          <w:sz w:val="20"/>
          <w:szCs w:val="20"/>
        </w:rPr>
        <w:t>loyalitas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pelanggan</w:t>
      </w:r>
      <w:proofErr w:type="spellEnd"/>
      <w:r w:rsidRPr="0013229F">
        <w:rPr>
          <w:rFonts w:ascii="Calibri" w:hAnsi="Calibri" w:cs="Calibri"/>
          <w:sz w:val="20"/>
          <w:szCs w:val="20"/>
        </w:rPr>
        <w:t>.</w:t>
      </w:r>
    </w:p>
    <w:p w14:paraId="48232EB3" w14:textId="06FF80ED" w:rsidR="006E238D" w:rsidRPr="0013229F" w:rsidRDefault="002E468C" w:rsidP="002E468C">
      <w:p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13229F">
        <w:rPr>
          <w:rFonts w:ascii="Calibri" w:hAnsi="Calibri" w:cs="Calibri"/>
          <w:sz w:val="20"/>
          <w:szCs w:val="20"/>
        </w:rPr>
        <w:t xml:space="preserve">Pada </w:t>
      </w:r>
      <w:proofErr w:type="spellStart"/>
      <w:r w:rsidRPr="0013229F">
        <w:rPr>
          <w:rFonts w:ascii="Calibri" w:hAnsi="Calibri" w:cs="Calibri"/>
          <w:sz w:val="20"/>
          <w:szCs w:val="20"/>
        </w:rPr>
        <w:t>kesempatan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13229F">
        <w:rPr>
          <w:rFonts w:ascii="Calibri" w:hAnsi="Calibri" w:cs="Calibri"/>
          <w:sz w:val="20"/>
          <w:szCs w:val="20"/>
        </w:rPr>
        <w:t>sama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, PCM yang </w:t>
      </w:r>
      <w:proofErr w:type="spellStart"/>
      <w:r w:rsidRPr="0013229F">
        <w:rPr>
          <w:rFonts w:ascii="Calibri" w:hAnsi="Calibri" w:cs="Calibri"/>
          <w:sz w:val="20"/>
          <w:szCs w:val="20"/>
        </w:rPr>
        <w:t>diwakili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oleh Bapak Robby </w:t>
      </w:r>
      <w:proofErr w:type="spellStart"/>
      <w:r w:rsidRPr="0013229F">
        <w:rPr>
          <w:rFonts w:ascii="Calibri" w:hAnsi="Calibri" w:cs="Calibri"/>
          <w:sz w:val="20"/>
          <w:szCs w:val="20"/>
        </w:rPr>
        <w:t>Verjanto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selaku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Division Manager </w:t>
      </w:r>
      <w:proofErr w:type="spellStart"/>
      <w:r w:rsidRPr="0013229F">
        <w:rPr>
          <w:rFonts w:ascii="Calibri" w:hAnsi="Calibri" w:cs="Calibri"/>
          <w:sz w:val="20"/>
          <w:szCs w:val="20"/>
        </w:rPr>
        <w:t>menerima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apresiasi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khusus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13229F">
        <w:rPr>
          <w:rFonts w:ascii="Calibri" w:hAnsi="Calibri" w:cs="Calibri"/>
          <w:sz w:val="20"/>
          <w:szCs w:val="20"/>
        </w:rPr>
        <w:t>peringatan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Hari Pelanggan Nasional 2025 </w:t>
      </w:r>
      <w:proofErr w:type="spellStart"/>
      <w:r w:rsidRPr="0013229F">
        <w:rPr>
          <w:rFonts w:ascii="Calibri" w:hAnsi="Calibri" w:cs="Calibri"/>
          <w:sz w:val="20"/>
          <w:szCs w:val="20"/>
        </w:rPr>
        <w:t>sebagai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perusahaan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13229F">
        <w:rPr>
          <w:rFonts w:ascii="Calibri" w:hAnsi="Calibri" w:cs="Calibri"/>
          <w:sz w:val="20"/>
          <w:szCs w:val="20"/>
        </w:rPr>
        <w:t>konsisten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menempatkan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pelanggan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sebagai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mitra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utama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. Hal </w:t>
      </w:r>
      <w:proofErr w:type="spellStart"/>
      <w:r w:rsidRPr="0013229F">
        <w:rPr>
          <w:rFonts w:ascii="Calibri" w:hAnsi="Calibri" w:cs="Calibri"/>
          <w:sz w:val="20"/>
          <w:szCs w:val="20"/>
        </w:rPr>
        <w:t>ini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tercermin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dari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berbagai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inisiatif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PCM, </w:t>
      </w:r>
      <w:proofErr w:type="spellStart"/>
      <w:r w:rsidRPr="0013229F">
        <w:rPr>
          <w:rFonts w:ascii="Calibri" w:hAnsi="Calibri" w:cs="Calibri"/>
          <w:sz w:val="20"/>
          <w:szCs w:val="20"/>
        </w:rPr>
        <w:t>termasuk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penyelenggaraan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kegiatan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serta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perayaan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rutin Hari Pelanggan yang </w:t>
      </w:r>
      <w:proofErr w:type="spellStart"/>
      <w:r w:rsidRPr="0013229F">
        <w:rPr>
          <w:rFonts w:ascii="Calibri" w:hAnsi="Calibri" w:cs="Calibri"/>
          <w:sz w:val="20"/>
          <w:szCs w:val="20"/>
        </w:rPr>
        <w:t>melibatkan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pelanggan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secara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langsung</w:t>
      </w:r>
      <w:proofErr w:type="spellEnd"/>
      <w:r w:rsidRPr="0013229F">
        <w:rPr>
          <w:rFonts w:ascii="Calibri" w:hAnsi="Calibri" w:cs="Calibri"/>
          <w:sz w:val="20"/>
          <w:szCs w:val="20"/>
        </w:rPr>
        <w:t>.</w:t>
      </w:r>
    </w:p>
    <w:p w14:paraId="683BBE01" w14:textId="77777777" w:rsidR="009C4BAE" w:rsidRPr="0013229F" w:rsidRDefault="009C4BAE" w:rsidP="006E238D">
      <w:pPr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13229F">
        <w:rPr>
          <w:rFonts w:ascii="Calibri" w:hAnsi="Calibri" w:cs="Calibri"/>
          <w:sz w:val="20"/>
          <w:szCs w:val="20"/>
        </w:rPr>
        <w:t xml:space="preserve">Saat </w:t>
      </w:r>
      <w:proofErr w:type="spellStart"/>
      <w:r w:rsidRPr="0013229F">
        <w:rPr>
          <w:rFonts w:ascii="Calibri" w:hAnsi="Calibri" w:cs="Calibri"/>
          <w:sz w:val="20"/>
          <w:szCs w:val="20"/>
        </w:rPr>
        <w:t>ini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, PT </w:t>
      </w:r>
      <w:proofErr w:type="spellStart"/>
      <w:r w:rsidRPr="0013229F">
        <w:rPr>
          <w:rFonts w:ascii="Calibri" w:hAnsi="Calibri" w:cs="Calibri"/>
          <w:sz w:val="20"/>
          <w:szCs w:val="20"/>
        </w:rPr>
        <w:t>Primalayan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Citra </w:t>
      </w:r>
      <w:proofErr w:type="spellStart"/>
      <w:r w:rsidRPr="0013229F">
        <w:rPr>
          <w:rFonts w:ascii="Calibri" w:hAnsi="Calibri" w:cs="Calibri"/>
          <w:sz w:val="20"/>
          <w:szCs w:val="20"/>
        </w:rPr>
        <w:t>Mandiri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(PCM) </w:t>
      </w:r>
      <w:proofErr w:type="spellStart"/>
      <w:r w:rsidRPr="0013229F">
        <w:rPr>
          <w:rFonts w:ascii="Calibri" w:hAnsi="Calibri" w:cs="Calibri"/>
          <w:sz w:val="20"/>
          <w:szCs w:val="20"/>
        </w:rPr>
        <w:t>atau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13229F">
        <w:rPr>
          <w:rFonts w:ascii="Calibri" w:hAnsi="Calibri" w:cs="Calibri"/>
          <w:sz w:val="20"/>
          <w:szCs w:val="20"/>
        </w:rPr>
        <w:t>lebih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dikenal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dengan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Datascrip Service </w:t>
      </w:r>
      <w:proofErr w:type="spellStart"/>
      <w:r w:rsidRPr="0013229F">
        <w:rPr>
          <w:rFonts w:ascii="Calibri" w:hAnsi="Calibri" w:cs="Calibri"/>
          <w:sz w:val="20"/>
          <w:szCs w:val="20"/>
        </w:rPr>
        <w:t>Center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telah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hadir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di 13 </w:t>
      </w:r>
      <w:proofErr w:type="spellStart"/>
      <w:r w:rsidRPr="0013229F">
        <w:rPr>
          <w:rFonts w:ascii="Calibri" w:hAnsi="Calibri" w:cs="Calibri"/>
          <w:sz w:val="20"/>
          <w:szCs w:val="20"/>
        </w:rPr>
        <w:t>kota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besar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di Indonesia, </w:t>
      </w:r>
      <w:proofErr w:type="spellStart"/>
      <w:r w:rsidRPr="0013229F">
        <w:rPr>
          <w:rFonts w:ascii="Calibri" w:hAnsi="Calibri" w:cs="Calibri"/>
          <w:sz w:val="20"/>
          <w:szCs w:val="20"/>
        </w:rPr>
        <w:t>yakni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Jakarta, Bekasi, Bandung, Semarang, Yogyakarta, Surabaya, Bali, Padang, Medan, Palembang, Balikpapan, Makassar, dan Manado. PCM </w:t>
      </w:r>
      <w:proofErr w:type="spellStart"/>
      <w:r w:rsidRPr="0013229F">
        <w:rPr>
          <w:rFonts w:ascii="Calibri" w:hAnsi="Calibri" w:cs="Calibri"/>
          <w:sz w:val="20"/>
          <w:szCs w:val="20"/>
        </w:rPr>
        <w:t>menyediakan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beragam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layanan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3229F">
        <w:rPr>
          <w:rFonts w:ascii="Calibri" w:hAnsi="Calibri" w:cs="Calibri"/>
          <w:sz w:val="20"/>
          <w:szCs w:val="20"/>
        </w:rPr>
        <w:t>mulai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dari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r w:rsidRPr="0013229F">
        <w:rPr>
          <w:rFonts w:ascii="Calibri" w:hAnsi="Calibri" w:cs="Calibri"/>
          <w:i/>
          <w:iCs/>
          <w:sz w:val="20"/>
          <w:szCs w:val="20"/>
        </w:rPr>
        <w:t>carry-in service, on-site service,</w:t>
      </w:r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hingga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r w:rsidRPr="0013229F">
        <w:rPr>
          <w:rFonts w:ascii="Calibri" w:hAnsi="Calibri" w:cs="Calibri"/>
          <w:i/>
          <w:iCs/>
          <w:sz w:val="20"/>
          <w:szCs w:val="20"/>
        </w:rPr>
        <w:t>installation &amp; maintenance.</w:t>
      </w:r>
    </w:p>
    <w:p w14:paraId="697125CC" w14:textId="4CB2E82F" w:rsidR="009C4BAE" w:rsidRPr="009C4BAE" w:rsidRDefault="009C4BAE" w:rsidP="002E468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13229F">
        <w:rPr>
          <w:rFonts w:ascii="Calibri" w:hAnsi="Calibri" w:cs="Calibri"/>
          <w:sz w:val="20"/>
          <w:szCs w:val="20"/>
        </w:rPr>
        <w:lastRenderedPageBreak/>
        <w:t>Untuk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informasi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lebih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lanjut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3229F">
        <w:rPr>
          <w:rFonts w:ascii="Calibri" w:hAnsi="Calibri" w:cs="Calibri"/>
          <w:sz w:val="20"/>
          <w:szCs w:val="20"/>
        </w:rPr>
        <w:t>pelanggan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dapat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menghubungi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Call </w:t>
      </w:r>
      <w:proofErr w:type="spellStart"/>
      <w:r w:rsidRPr="0013229F">
        <w:rPr>
          <w:rFonts w:ascii="Calibri" w:hAnsi="Calibri" w:cs="Calibri"/>
          <w:sz w:val="20"/>
          <w:szCs w:val="20"/>
        </w:rPr>
        <w:t>Center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(021) 2664 8999, </w:t>
      </w:r>
      <w:proofErr w:type="spellStart"/>
      <w:r w:rsidRPr="0013229F">
        <w:rPr>
          <w:rFonts w:ascii="Calibri" w:hAnsi="Calibri" w:cs="Calibri"/>
          <w:sz w:val="20"/>
          <w:szCs w:val="20"/>
        </w:rPr>
        <w:t>atau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mengunjungi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r w:rsidRPr="0013229F">
        <w:rPr>
          <w:rFonts w:ascii="Calibri" w:hAnsi="Calibri" w:cs="Calibri"/>
          <w:i/>
          <w:iCs/>
          <w:sz w:val="20"/>
          <w:szCs w:val="20"/>
        </w:rPr>
        <w:t>website</w:t>
      </w:r>
      <w:r w:rsidR="002E468C" w:rsidRPr="0013229F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="002E468C" w:rsidRPr="0013229F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https://id.canon</w:t>
        </w:r>
      </w:hyperlink>
      <w:r w:rsidRPr="0013229F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13229F">
        <w:rPr>
          <w:rFonts w:ascii="Calibri" w:hAnsi="Calibri" w:cs="Calibri"/>
          <w:sz w:val="20"/>
          <w:szCs w:val="20"/>
        </w:rPr>
        <w:t>untuk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produk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Canon)</w:t>
      </w:r>
      <w:r w:rsidR="002E468C" w:rsidRPr="0013229F">
        <w:rPr>
          <w:rFonts w:ascii="Calibri" w:hAnsi="Calibri" w:cs="Calibri"/>
          <w:sz w:val="20"/>
          <w:szCs w:val="20"/>
        </w:rPr>
        <w:t xml:space="preserve"> dan </w:t>
      </w:r>
      <w:hyperlink r:id="rId8" w:history="1">
        <w:r w:rsidR="002E468C" w:rsidRPr="0013229F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www.primalayan.com</w:t>
        </w:r>
      </w:hyperlink>
      <w:r w:rsidRPr="0013229F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13229F">
        <w:rPr>
          <w:rFonts w:ascii="Calibri" w:hAnsi="Calibri" w:cs="Calibri"/>
          <w:sz w:val="20"/>
          <w:szCs w:val="20"/>
        </w:rPr>
        <w:t>untuk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produk</w:t>
      </w:r>
      <w:proofErr w:type="spellEnd"/>
      <w:r w:rsidRPr="00132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3229F">
        <w:rPr>
          <w:rFonts w:ascii="Calibri" w:hAnsi="Calibri" w:cs="Calibri"/>
          <w:sz w:val="20"/>
          <w:szCs w:val="20"/>
        </w:rPr>
        <w:t>umum</w:t>
      </w:r>
      <w:proofErr w:type="spellEnd"/>
      <w:r w:rsidRPr="0013229F">
        <w:rPr>
          <w:rFonts w:ascii="Calibri" w:hAnsi="Calibri" w:cs="Calibri"/>
          <w:sz w:val="20"/>
          <w:szCs w:val="20"/>
        </w:rPr>
        <w:t>).</w:t>
      </w:r>
    </w:p>
    <w:p w14:paraId="6E1901CA" w14:textId="34C3E591" w:rsidR="000F46FD" w:rsidRPr="00EF66A4" w:rsidRDefault="000F46FD" w:rsidP="009C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438119" wp14:editId="202B590C">
            <wp:simplePos x="0" y="0"/>
            <wp:positionH relativeFrom="margin">
              <wp:align>left</wp:align>
            </wp:positionH>
            <wp:positionV relativeFrom="paragraph">
              <wp:posOffset>283689</wp:posOffset>
            </wp:positionV>
            <wp:extent cx="5725155" cy="1571625"/>
            <wp:effectExtent l="0" t="0" r="9525" b="0"/>
            <wp:wrapTopAndBottom/>
            <wp:docPr id="1798702402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2402" name="Picture 1" descr="A blue and white business car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5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46FD" w:rsidRPr="00EF6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EB8" w14:textId="77777777" w:rsidR="00A90B36" w:rsidRDefault="00A90B36" w:rsidP="00DB205C">
      <w:pPr>
        <w:spacing w:after="0" w:line="240" w:lineRule="auto"/>
      </w:pPr>
      <w:r>
        <w:separator/>
      </w:r>
    </w:p>
  </w:endnote>
  <w:endnote w:type="continuationSeparator" w:id="0">
    <w:p w14:paraId="3CAE2850" w14:textId="77777777" w:rsidR="00A90B36" w:rsidRDefault="00A90B36" w:rsidP="00DB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4277" w14:textId="77777777" w:rsidR="00140AB1" w:rsidRDefault="00140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4890" w14:textId="77777777" w:rsidR="00140AB1" w:rsidRDefault="00140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BB4C" w14:textId="77777777" w:rsidR="00140AB1" w:rsidRDefault="00140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0DDF" w14:textId="77777777" w:rsidR="00A90B36" w:rsidRDefault="00A90B36" w:rsidP="00DB205C">
      <w:pPr>
        <w:spacing w:after="0" w:line="240" w:lineRule="auto"/>
      </w:pPr>
      <w:r>
        <w:separator/>
      </w:r>
    </w:p>
  </w:footnote>
  <w:footnote w:type="continuationSeparator" w:id="0">
    <w:p w14:paraId="243ABCF2" w14:textId="77777777" w:rsidR="00A90B36" w:rsidRDefault="00A90B36" w:rsidP="00DB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7245" w14:textId="77777777" w:rsidR="00140AB1" w:rsidRDefault="00140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925C" w14:textId="04A7B4E8" w:rsidR="00DB205C" w:rsidRDefault="00DB205C" w:rsidP="00DB205C">
    <w:pPr>
      <w:pStyle w:val="Header"/>
      <w:ind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C87ED" wp14:editId="3D436358">
          <wp:simplePos x="0" y="0"/>
          <wp:positionH relativeFrom="margin">
            <wp:posOffset>0</wp:posOffset>
          </wp:positionH>
          <wp:positionV relativeFrom="paragraph">
            <wp:posOffset>-86360</wp:posOffset>
          </wp:positionV>
          <wp:extent cx="1343025" cy="417863"/>
          <wp:effectExtent l="0" t="0" r="0" b="1270"/>
          <wp:wrapThrough wrapText="bothSides">
            <wp:wrapPolygon edited="0">
              <wp:start x="0" y="0"/>
              <wp:lineTo x="0" y="20681"/>
              <wp:lineTo x="21140" y="20681"/>
              <wp:lineTo x="21140" y="0"/>
              <wp:lineTo x="0" y="0"/>
            </wp:wrapPolygon>
          </wp:wrapThrough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7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539CC0" wp14:editId="529BAE09">
          <wp:extent cx="1687570" cy="275590"/>
          <wp:effectExtent l="0" t="0" r="8255" b="0"/>
          <wp:docPr id="2987916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9163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14" cy="2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09E9" w14:textId="77777777" w:rsidR="00140AB1" w:rsidRDefault="00140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435"/>
    <w:multiLevelType w:val="multilevel"/>
    <w:tmpl w:val="F60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23F92"/>
    <w:multiLevelType w:val="hybridMultilevel"/>
    <w:tmpl w:val="9E489B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44A77"/>
    <w:multiLevelType w:val="multilevel"/>
    <w:tmpl w:val="EE4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35926">
    <w:abstractNumId w:val="1"/>
  </w:num>
  <w:num w:numId="2" w16cid:durableId="146169602">
    <w:abstractNumId w:val="2"/>
  </w:num>
  <w:num w:numId="3" w16cid:durableId="10874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49"/>
    <w:rsid w:val="00023B1E"/>
    <w:rsid w:val="00062D4C"/>
    <w:rsid w:val="000F46FD"/>
    <w:rsid w:val="0013229F"/>
    <w:rsid w:val="00140AB1"/>
    <w:rsid w:val="001B791C"/>
    <w:rsid w:val="002620A4"/>
    <w:rsid w:val="00286BF2"/>
    <w:rsid w:val="00295973"/>
    <w:rsid w:val="002E468C"/>
    <w:rsid w:val="00323D92"/>
    <w:rsid w:val="00473A2D"/>
    <w:rsid w:val="006240D8"/>
    <w:rsid w:val="00635DDE"/>
    <w:rsid w:val="006621CB"/>
    <w:rsid w:val="00665B66"/>
    <w:rsid w:val="00673037"/>
    <w:rsid w:val="006D5952"/>
    <w:rsid w:val="006E238D"/>
    <w:rsid w:val="0073234A"/>
    <w:rsid w:val="0077444D"/>
    <w:rsid w:val="007C2B77"/>
    <w:rsid w:val="008047A5"/>
    <w:rsid w:val="008D3967"/>
    <w:rsid w:val="008F1A84"/>
    <w:rsid w:val="00941B15"/>
    <w:rsid w:val="009C4BAE"/>
    <w:rsid w:val="00A25562"/>
    <w:rsid w:val="00A301C5"/>
    <w:rsid w:val="00A342A6"/>
    <w:rsid w:val="00A75E68"/>
    <w:rsid w:val="00A90B36"/>
    <w:rsid w:val="00AB3779"/>
    <w:rsid w:val="00B624FC"/>
    <w:rsid w:val="00BA7094"/>
    <w:rsid w:val="00C30DA1"/>
    <w:rsid w:val="00C56D20"/>
    <w:rsid w:val="00CD6A45"/>
    <w:rsid w:val="00CF7C74"/>
    <w:rsid w:val="00D01867"/>
    <w:rsid w:val="00D32649"/>
    <w:rsid w:val="00D71B9C"/>
    <w:rsid w:val="00DA6519"/>
    <w:rsid w:val="00DB205C"/>
    <w:rsid w:val="00DB6277"/>
    <w:rsid w:val="00E01D9F"/>
    <w:rsid w:val="00EA0D09"/>
    <w:rsid w:val="00ED5C50"/>
    <w:rsid w:val="00EF66A4"/>
    <w:rsid w:val="00F43EFF"/>
    <w:rsid w:val="00FA72F0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BC7F5"/>
  <w15:chartTrackingRefBased/>
  <w15:docId w15:val="{932ABC5D-C215-4B81-B351-18F5B60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5C"/>
  </w:style>
  <w:style w:type="paragraph" w:styleId="Footer">
    <w:name w:val="footer"/>
    <w:basedOn w:val="Normal"/>
    <w:link w:val="FooterChar"/>
    <w:uiPriority w:val="99"/>
    <w:unhideWhenUsed/>
    <w:rsid w:val="00DB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5C"/>
  </w:style>
  <w:style w:type="character" w:styleId="Hyperlink">
    <w:name w:val="Hyperlink"/>
    <w:basedOn w:val="DefaultParagraphFont"/>
    <w:uiPriority w:val="99"/>
    <w:unhideWhenUsed/>
    <w:rsid w:val="00665B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laya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d.cano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Sabrina Balqis</dc:creator>
  <cp:keywords/>
  <dc:description/>
  <cp:lastModifiedBy>Juliet Sabrina Balqis</cp:lastModifiedBy>
  <cp:revision>8</cp:revision>
  <dcterms:created xsi:type="dcterms:W3CDTF">2025-08-26T11:38:00Z</dcterms:created>
  <dcterms:modified xsi:type="dcterms:W3CDTF">2025-08-28T08:00:00Z</dcterms:modified>
</cp:coreProperties>
</file>